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6E7EB" w14:textId="384C6F34" w:rsidR="00DA28FB" w:rsidRPr="00E44E2C" w:rsidRDefault="00DA28FB" w:rsidP="00E44E2C">
      <w:pPr>
        <w:widowControl/>
        <w:spacing w:before="240" w:after="240"/>
        <w:jc w:val="center"/>
        <w:outlineLvl w:val="1"/>
        <w:rPr>
          <w:rFonts w:ascii="Helvetica" w:hAnsi="Helvetica" w:cs="Helvetica"/>
          <w:b/>
          <w:bCs/>
          <w:color w:val="000000"/>
          <w:kern w:val="36"/>
          <w:sz w:val="44"/>
          <w:szCs w:val="44"/>
        </w:rPr>
      </w:pPr>
      <w:r w:rsidRPr="00E44E2C">
        <w:rPr>
          <w:rFonts w:ascii="Helvetica" w:hAnsi="Helvetica" w:cs="宋体"/>
          <w:b/>
          <w:bCs/>
          <w:color w:val="000000"/>
          <w:kern w:val="36"/>
          <w:sz w:val="44"/>
          <w:szCs w:val="44"/>
        </w:rPr>
        <w:t>安徽工业大学</w:t>
      </w:r>
      <w:r w:rsidRPr="00E44E2C">
        <w:rPr>
          <w:rFonts w:ascii="Helvetica" w:hAnsi="Helvetica" w:cs="Helvetica"/>
          <w:b/>
          <w:bCs/>
          <w:color w:val="000000"/>
          <w:kern w:val="36"/>
          <w:sz w:val="44"/>
          <w:szCs w:val="44"/>
        </w:rPr>
        <w:t>学</w:t>
      </w:r>
      <w:r w:rsidRPr="00E44E2C">
        <w:rPr>
          <w:rFonts w:ascii="Helvetica" w:hAnsi="Helvetica" w:cs="Helvetica" w:hint="eastAsia"/>
          <w:b/>
          <w:bCs/>
          <w:color w:val="000000"/>
          <w:kern w:val="36"/>
          <w:sz w:val="44"/>
          <w:szCs w:val="44"/>
        </w:rPr>
        <w:t>生</w:t>
      </w:r>
      <w:r w:rsidRPr="00E44E2C">
        <w:rPr>
          <w:rFonts w:ascii="Helvetica" w:hAnsi="Helvetica" w:cs="Helvetica"/>
          <w:b/>
          <w:bCs/>
          <w:color w:val="000000"/>
          <w:kern w:val="36"/>
          <w:sz w:val="44"/>
          <w:szCs w:val="44"/>
        </w:rPr>
        <w:t>在线</w:t>
      </w:r>
      <w:r w:rsidRPr="00E44E2C">
        <w:rPr>
          <w:rFonts w:ascii="Helvetica" w:hAnsi="Helvetica" w:cs="Helvetica" w:hint="eastAsia"/>
          <w:b/>
          <w:bCs/>
          <w:color w:val="000000"/>
          <w:kern w:val="36"/>
          <w:sz w:val="44"/>
          <w:szCs w:val="44"/>
        </w:rPr>
        <w:t>交费</w:t>
      </w:r>
      <w:r w:rsidRPr="00E44E2C">
        <w:rPr>
          <w:rFonts w:ascii="Helvetica" w:hAnsi="Helvetica" w:cs="Helvetica"/>
          <w:b/>
          <w:bCs/>
          <w:color w:val="000000"/>
          <w:kern w:val="36"/>
          <w:sz w:val="44"/>
          <w:szCs w:val="44"/>
        </w:rPr>
        <w:t>指南</w:t>
      </w:r>
      <w:bookmarkStart w:id="0" w:name="pay"/>
    </w:p>
    <w:bookmarkEnd w:id="0"/>
    <w:p w14:paraId="7F3BD817" w14:textId="2A36AD51" w:rsidR="00DA28FB" w:rsidRPr="00473D35" w:rsidRDefault="00DA28FB" w:rsidP="00DA28FB">
      <w:pPr>
        <w:widowControl/>
        <w:numPr>
          <w:ilvl w:val="0"/>
          <w:numId w:val="1"/>
        </w:numPr>
        <w:shd w:val="clear" w:color="auto" w:fill="FFFFFF"/>
        <w:spacing w:before="100" w:beforeAutospacing="1"/>
        <w:jc w:val="left"/>
        <w:rPr>
          <w:rFonts w:ascii="Helvetica" w:hAnsi="Helvetica" w:cs="Helvetica"/>
          <w:color w:val="333333"/>
          <w:kern w:val="0"/>
          <w:sz w:val="24"/>
        </w:rPr>
      </w:pPr>
      <w:r w:rsidRPr="007D4186">
        <w:rPr>
          <w:rFonts w:ascii="Helvetica" w:hAnsi="Helvetica" w:cs="Helvetica"/>
          <w:b/>
          <w:color w:val="333333"/>
          <w:kern w:val="0"/>
          <w:sz w:val="24"/>
        </w:rPr>
        <w:t>关注微信公众号</w:t>
      </w:r>
      <w:r w:rsidRPr="00473D35">
        <w:rPr>
          <w:rFonts w:ascii="Helvetica" w:hAnsi="Helvetica" w:cs="Helvetica"/>
          <w:color w:val="333333"/>
          <w:kern w:val="0"/>
          <w:sz w:val="24"/>
        </w:rPr>
        <w:br/>
      </w:r>
      <w:r>
        <w:rPr>
          <w:rFonts w:ascii="Helvetica" w:hAnsi="Helvetica" w:cs="Helvetica" w:hint="eastAsia"/>
          <w:color w:val="333333"/>
          <w:kern w:val="0"/>
          <w:sz w:val="24"/>
        </w:rPr>
        <w:t xml:space="preserve">  </w:t>
      </w:r>
      <w:r w:rsidRPr="00473D35">
        <w:rPr>
          <w:rFonts w:ascii="Helvetica" w:hAnsi="Helvetica" w:cs="Helvetica"/>
          <w:color w:val="333333"/>
          <w:kern w:val="0"/>
          <w:sz w:val="24"/>
        </w:rPr>
        <w:t>使用微信扫描下方二维码或搜索</w:t>
      </w:r>
      <w:r w:rsidRPr="00473D35">
        <w:rPr>
          <w:rFonts w:ascii="Helvetica" w:hAnsi="Helvetica" w:cs="Helvetica"/>
          <w:color w:val="333333"/>
          <w:kern w:val="0"/>
          <w:sz w:val="24"/>
        </w:rPr>
        <w:t>“</w:t>
      </w:r>
      <w:r w:rsidRPr="00473D35">
        <w:rPr>
          <w:rFonts w:ascii="Helvetica" w:hAnsi="Helvetica" w:cs="Helvetica"/>
          <w:color w:val="333333"/>
          <w:kern w:val="0"/>
          <w:sz w:val="24"/>
        </w:rPr>
        <w:t>安徽工业大学云杰校园</w:t>
      </w:r>
      <w:r w:rsidRPr="00473D35">
        <w:rPr>
          <w:rFonts w:ascii="Helvetica" w:hAnsi="Helvetica" w:cs="Helvetica"/>
          <w:color w:val="333333"/>
          <w:kern w:val="0"/>
          <w:sz w:val="24"/>
        </w:rPr>
        <w:t>”</w:t>
      </w:r>
      <w:r w:rsidRPr="00473D35">
        <w:rPr>
          <w:rFonts w:ascii="Helvetica" w:hAnsi="Helvetica" w:cs="Helvetica"/>
          <w:color w:val="333333"/>
          <w:kern w:val="0"/>
          <w:sz w:val="24"/>
        </w:rPr>
        <w:t>关注财务处公众号。</w:t>
      </w:r>
    </w:p>
    <w:p w14:paraId="35DDF3A0" w14:textId="4D1A19BA" w:rsidR="00DA28FB" w:rsidRPr="00473D35" w:rsidRDefault="00DA28FB" w:rsidP="00DA28FB">
      <w:pPr>
        <w:widowControl/>
        <w:shd w:val="clear" w:color="auto" w:fill="FFFFFF"/>
        <w:jc w:val="center"/>
        <w:rPr>
          <w:rFonts w:ascii="Helvetica" w:hAnsi="Helvetica" w:cs="Helvetica"/>
          <w:color w:val="333333"/>
          <w:kern w:val="0"/>
          <w:sz w:val="24"/>
        </w:rPr>
      </w:pPr>
      <w:r w:rsidRPr="00A57C0A">
        <w:rPr>
          <w:rFonts w:ascii="Helvetica" w:hAnsi="Helvetica" w:cs="Helvetica"/>
          <w:noProof/>
          <w:color w:val="333333"/>
          <w:kern w:val="0"/>
          <w:sz w:val="24"/>
        </w:rPr>
        <w:drawing>
          <wp:inline distT="0" distB="0" distL="0" distR="0" wp14:anchorId="1A3C5149" wp14:editId="3119FD60">
            <wp:extent cx="1895475" cy="1895475"/>
            <wp:effectExtent l="0" t="0" r="9525" b="9525"/>
            <wp:docPr id="853130365" name="图片 16" descr="http://pay.ahut.edu.cn/html/ahut/_static/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http://pay.ahut.edu.cn/html/ahut/_static/barco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811FA" w14:textId="77777777" w:rsidR="00DA28FB" w:rsidRPr="00473D35" w:rsidRDefault="00DA28FB" w:rsidP="00DA28FB">
      <w:pPr>
        <w:widowControl/>
        <w:shd w:val="clear" w:color="auto" w:fill="FFFFFF"/>
        <w:jc w:val="center"/>
        <w:rPr>
          <w:rFonts w:ascii="Helvetica" w:hAnsi="Helvetica" w:cs="Helvetica"/>
          <w:color w:val="333333"/>
          <w:kern w:val="0"/>
          <w:sz w:val="24"/>
        </w:rPr>
      </w:pPr>
      <w:r w:rsidRPr="00473D35">
        <w:rPr>
          <w:rFonts w:ascii="Helvetica" w:hAnsi="Helvetica" w:cs="Helvetica"/>
          <w:color w:val="333333"/>
          <w:kern w:val="0"/>
          <w:sz w:val="24"/>
        </w:rPr>
        <w:t>图一</w:t>
      </w:r>
    </w:p>
    <w:p w14:paraId="623656EB" w14:textId="77777777" w:rsidR="00DA28FB" w:rsidRDefault="00DA28FB" w:rsidP="00DA28FB">
      <w:pPr>
        <w:widowControl/>
        <w:shd w:val="clear" w:color="auto" w:fill="FFFFFF"/>
        <w:spacing w:before="100" w:beforeAutospacing="1"/>
        <w:ind w:firstLineChars="100" w:firstLine="241"/>
        <w:rPr>
          <w:rFonts w:ascii="Helvetica" w:hAnsi="Helvetica" w:cs="Helvetica"/>
          <w:color w:val="333333"/>
          <w:kern w:val="0"/>
          <w:sz w:val="24"/>
        </w:rPr>
      </w:pPr>
      <w:r>
        <w:rPr>
          <w:rFonts w:ascii="Helvetica" w:hAnsi="Helvetica" w:cs="Helvetica" w:hint="eastAsia"/>
          <w:b/>
          <w:color w:val="333333"/>
          <w:kern w:val="0"/>
          <w:sz w:val="24"/>
        </w:rPr>
        <w:t>2.</w:t>
      </w:r>
      <w:r w:rsidRPr="007D4186">
        <w:rPr>
          <w:rFonts w:ascii="Helvetica" w:hAnsi="Helvetica" w:cs="Helvetica"/>
          <w:b/>
          <w:color w:val="333333"/>
          <w:kern w:val="0"/>
          <w:sz w:val="24"/>
        </w:rPr>
        <w:t>身份绑定</w:t>
      </w:r>
      <w:r w:rsidRPr="007D4186">
        <w:rPr>
          <w:rFonts w:ascii="Helvetica" w:hAnsi="Helvetica" w:cs="Helvetica"/>
          <w:b/>
          <w:color w:val="333333"/>
          <w:kern w:val="0"/>
          <w:sz w:val="24"/>
        </w:rPr>
        <w:br/>
      </w:r>
      <w:r w:rsidRPr="007D4186">
        <w:rPr>
          <w:rFonts w:ascii="Helvetica" w:hAnsi="Helvetica" w:cs="Helvetica" w:hint="eastAsia"/>
          <w:color w:val="333333"/>
          <w:kern w:val="0"/>
          <w:sz w:val="24"/>
        </w:rPr>
        <w:t xml:space="preserve">  </w:t>
      </w:r>
      <w:r>
        <w:rPr>
          <w:rFonts w:ascii="Helvetica" w:hAnsi="Helvetica" w:cs="Helvetica" w:hint="eastAsia"/>
          <w:color w:val="333333"/>
          <w:kern w:val="0"/>
          <w:sz w:val="24"/>
        </w:rPr>
        <w:t xml:space="preserve">    </w:t>
      </w:r>
      <w:r w:rsidRPr="007D4186">
        <w:rPr>
          <w:rFonts w:ascii="Helvetica" w:hAnsi="Helvetica" w:cs="Helvetica"/>
          <w:color w:val="333333"/>
          <w:kern w:val="0"/>
          <w:sz w:val="24"/>
        </w:rPr>
        <w:t>通过微信公众号右下角菜单栏的【更多功能</w:t>
      </w:r>
      <w:r w:rsidRPr="007D4186">
        <w:rPr>
          <w:rFonts w:ascii="Helvetica" w:hAnsi="Helvetica" w:cs="Helvetica"/>
          <w:color w:val="333333"/>
          <w:kern w:val="0"/>
          <w:sz w:val="24"/>
        </w:rPr>
        <w:t>-&gt;</w:t>
      </w:r>
      <w:r w:rsidRPr="007D4186">
        <w:rPr>
          <w:rFonts w:ascii="Helvetica" w:hAnsi="Helvetica" w:cs="Helvetica"/>
          <w:color w:val="333333"/>
          <w:kern w:val="0"/>
          <w:sz w:val="24"/>
        </w:rPr>
        <w:t>身份绑定】进入身份绑定页</w:t>
      </w:r>
      <w:r>
        <w:rPr>
          <w:rFonts w:ascii="Helvetica" w:hAnsi="Helvetica" w:cs="Helvetica" w:hint="eastAsia"/>
          <w:color w:val="333333"/>
          <w:kern w:val="0"/>
          <w:sz w:val="24"/>
        </w:rPr>
        <w:t xml:space="preserve">       </w:t>
      </w:r>
      <w:r w:rsidRPr="007D4186">
        <w:rPr>
          <w:rFonts w:ascii="Helvetica" w:hAnsi="Helvetica" w:cs="Helvetica"/>
          <w:color w:val="333333"/>
          <w:kern w:val="0"/>
          <w:sz w:val="24"/>
        </w:rPr>
        <w:t>面，如下图所示，在相应输入框中输入学号和密码</w:t>
      </w:r>
      <w:r w:rsidRPr="007D4186">
        <w:rPr>
          <w:rFonts w:ascii="Helvetica" w:hAnsi="Helvetica" w:cs="Helvetica" w:hint="eastAsia"/>
          <w:color w:val="333333"/>
          <w:kern w:val="0"/>
          <w:sz w:val="24"/>
        </w:rPr>
        <w:t>。默认密码见绑定页下方提示。然后点击【登录】按钮，登录成功后会跳转到用户主页。</w:t>
      </w:r>
      <w:r w:rsidRPr="00D44B16">
        <w:rPr>
          <w:rFonts w:ascii="Helvetica" w:hAnsi="Helvetica" w:cs="Helvetica"/>
          <w:b/>
          <w:color w:val="333333"/>
          <w:kern w:val="0"/>
          <w:sz w:val="24"/>
        </w:rPr>
        <w:t>不知道学号的同学进入身份绑定页面</w:t>
      </w:r>
      <w:r w:rsidRPr="007D4186">
        <w:rPr>
          <w:rFonts w:ascii="Helvetica" w:hAnsi="Helvetica" w:cs="Helvetica"/>
          <w:color w:val="333333"/>
          <w:kern w:val="0"/>
          <w:sz w:val="24"/>
        </w:rPr>
        <w:t>，然后点击页面上方黑色位置欢迎语</w:t>
      </w:r>
      <w:r w:rsidRPr="007D4186">
        <w:rPr>
          <w:rFonts w:ascii="Helvetica" w:hAnsi="Helvetica" w:cs="Helvetica" w:hint="eastAsia"/>
          <w:color w:val="333333"/>
          <w:kern w:val="0"/>
          <w:sz w:val="24"/>
        </w:rPr>
        <w:t>(</w:t>
      </w:r>
      <w:r w:rsidRPr="007D4186">
        <w:rPr>
          <w:rFonts w:ascii="Helvetica" w:hAnsi="Helvetica" w:cs="Helvetica" w:hint="eastAsia"/>
          <w:color w:val="333333"/>
          <w:kern w:val="0"/>
          <w:sz w:val="24"/>
        </w:rPr>
        <w:t>见图二第二张图片顶部</w:t>
      </w:r>
      <w:r w:rsidRPr="007D4186">
        <w:rPr>
          <w:rFonts w:ascii="Helvetica" w:hAnsi="Helvetica" w:cs="Helvetica"/>
          <w:color w:val="333333"/>
          <w:kern w:val="0"/>
          <w:sz w:val="24"/>
        </w:rPr>
        <w:t>)</w:t>
      </w:r>
      <w:r w:rsidRPr="007D4186">
        <w:rPr>
          <w:rFonts w:ascii="Helvetica" w:hAnsi="Helvetica" w:cs="Helvetica"/>
          <w:color w:val="333333"/>
          <w:kern w:val="0"/>
          <w:sz w:val="24"/>
        </w:rPr>
        <w:t>，在</w:t>
      </w:r>
      <w:r w:rsidRPr="006F4358">
        <w:rPr>
          <w:rFonts w:ascii="Helvetica" w:hAnsi="Helvetica" w:cs="Helvetica" w:hint="eastAsia"/>
          <w:color w:val="333333"/>
          <w:kern w:val="0"/>
          <w:sz w:val="24"/>
        </w:rPr>
        <w:t>弹出的页面中输入身份证号和密码即可查询学号</w:t>
      </w:r>
      <w:r>
        <w:rPr>
          <w:rFonts w:ascii="Helvetica" w:hAnsi="Helvetica" w:cs="Helvetica" w:hint="eastAsia"/>
          <w:color w:val="333333"/>
          <w:kern w:val="0"/>
          <w:sz w:val="24"/>
        </w:rPr>
        <w:t>。</w:t>
      </w:r>
    </w:p>
    <w:p w14:paraId="59B170ED" w14:textId="13AED594" w:rsidR="00DA28FB" w:rsidRPr="004C23C3" w:rsidRDefault="00DA28FB" w:rsidP="00DA28FB">
      <w:pPr>
        <w:widowControl/>
        <w:shd w:val="clear" w:color="auto" w:fill="FFFFFF"/>
        <w:spacing w:before="100" w:beforeAutospacing="1"/>
        <w:ind w:firstLineChars="600" w:firstLine="1440"/>
        <w:rPr>
          <w:rFonts w:ascii="Helvetica" w:hAnsi="Helvetica" w:cs="Helvetica"/>
          <w:color w:val="333333"/>
          <w:kern w:val="0"/>
          <w:sz w:val="24"/>
        </w:rPr>
      </w:pPr>
      <w:r w:rsidRPr="00A57C0A">
        <w:rPr>
          <w:rFonts w:ascii="Helvetica" w:hAnsi="Helvetica" w:cs="Helvetica"/>
          <w:noProof/>
          <w:color w:val="333333"/>
          <w:kern w:val="0"/>
          <w:sz w:val="24"/>
        </w:rPr>
        <w:drawing>
          <wp:inline distT="0" distB="0" distL="0" distR="0" wp14:anchorId="17071D23" wp14:editId="68A49C08">
            <wp:extent cx="1895475" cy="3381375"/>
            <wp:effectExtent l="0" t="0" r="9525" b="9525"/>
            <wp:docPr id="2005165837" name="图片 15" descr="http://pay.ahut.edu.cn/html/ahut/_static/page-m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http://pay.ahut.edu.cn/html/ahut/_static/page-mai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23C3">
        <w:rPr>
          <w:rFonts w:ascii="Helvetica" w:hAnsi="Helvetica" w:cs="Helvetica"/>
          <w:color w:val="333333"/>
          <w:kern w:val="0"/>
          <w:sz w:val="24"/>
        </w:rPr>
        <w:t> </w:t>
      </w:r>
      <w:r w:rsidRPr="00A57C0A">
        <w:rPr>
          <w:rFonts w:ascii="Helvetica" w:hAnsi="Helvetica" w:cs="Helvetica"/>
          <w:noProof/>
          <w:color w:val="333333"/>
          <w:kern w:val="0"/>
          <w:sz w:val="24"/>
        </w:rPr>
        <w:drawing>
          <wp:inline distT="0" distB="0" distL="0" distR="0" wp14:anchorId="06F5835D" wp14:editId="4C154FD6">
            <wp:extent cx="1895475" cy="3381375"/>
            <wp:effectExtent l="0" t="0" r="9525" b="9525"/>
            <wp:docPr id="46288493" name="图片 14" descr="http://pay.ahut.edu.cn/html/ahut/_static/page-log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http://pay.ahut.edu.cn/html/ahut/_static/page-logi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62219" w14:textId="77777777" w:rsidR="00DA28FB" w:rsidRPr="00473D35" w:rsidRDefault="00DA28FB" w:rsidP="00DA28FB">
      <w:pPr>
        <w:widowControl/>
        <w:shd w:val="clear" w:color="auto" w:fill="FFFFFF"/>
        <w:jc w:val="center"/>
        <w:rPr>
          <w:rFonts w:ascii="Helvetica" w:hAnsi="Helvetica" w:cs="Helvetica"/>
          <w:color w:val="333333"/>
          <w:kern w:val="0"/>
          <w:sz w:val="24"/>
        </w:rPr>
      </w:pPr>
      <w:r w:rsidRPr="00473D35">
        <w:rPr>
          <w:rFonts w:ascii="Helvetica" w:hAnsi="Helvetica" w:cs="Helvetica"/>
          <w:color w:val="333333"/>
          <w:kern w:val="0"/>
          <w:sz w:val="24"/>
        </w:rPr>
        <w:t>图二</w:t>
      </w:r>
    </w:p>
    <w:p w14:paraId="2896BF13" w14:textId="77777777" w:rsidR="00DA28FB" w:rsidRPr="00473D35" w:rsidRDefault="00DA28FB" w:rsidP="00DA28FB">
      <w:pPr>
        <w:widowControl/>
        <w:numPr>
          <w:ilvl w:val="0"/>
          <w:numId w:val="2"/>
        </w:numPr>
        <w:shd w:val="clear" w:color="auto" w:fill="FFFFFF"/>
        <w:spacing w:before="100" w:beforeAutospacing="1"/>
        <w:jc w:val="left"/>
        <w:rPr>
          <w:rFonts w:ascii="Helvetica" w:hAnsi="Helvetica" w:cs="Helvetica"/>
          <w:color w:val="333333"/>
          <w:kern w:val="0"/>
          <w:sz w:val="24"/>
        </w:rPr>
      </w:pPr>
      <w:r w:rsidRPr="008A6028">
        <w:rPr>
          <w:rFonts w:ascii="Helvetica" w:hAnsi="Helvetica" w:cs="Helvetica"/>
          <w:b/>
          <w:color w:val="333333"/>
          <w:kern w:val="0"/>
          <w:sz w:val="24"/>
        </w:rPr>
        <w:lastRenderedPageBreak/>
        <w:t>学费缴费</w:t>
      </w:r>
      <w:r w:rsidRPr="008A6028">
        <w:rPr>
          <w:rFonts w:ascii="Helvetica" w:hAnsi="Helvetica" w:cs="Helvetica"/>
          <w:b/>
          <w:color w:val="333333"/>
          <w:kern w:val="0"/>
          <w:sz w:val="24"/>
        </w:rPr>
        <w:br/>
      </w:r>
      <w:r>
        <w:rPr>
          <w:rFonts w:ascii="Helvetica" w:hAnsi="Helvetica" w:cs="Helvetica" w:hint="eastAsia"/>
          <w:color w:val="333333"/>
          <w:kern w:val="0"/>
          <w:sz w:val="24"/>
        </w:rPr>
        <w:t xml:space="preserve">    </w:t>
      </w:r>
      <w:r w:rsidRPr="00473D35">
        <w:rPr>
          <w:rFonts w:ascii="Helvetica" w:hAnsi="Helvetica" w:cs="Helvetica"/>
          <w:color w:val="333333"/>
          <w:kern w:val="0"/>
          <w:sz w:val="24"/>
        </w:rPr>
        <w:t>通过公众号菜单栏左下角的【日常业务</w:t>
      </w:r>
      <w:r>
        <w:rPr>
          <w:rFonts w:ascii="Helvetica" w:hAnsi="Helvetica" w:cs="Helvetica" w:hint="eastAsia"/>
          <w:color w:val="333333"/>
          <w:kern w:val="0"/>
          <w:sz w:val="24"/>
        </w:rPr>
        <w:t>】</w:t>
      </w:r>
      <w:r>
        <w:rPr>
          <w:rFonts w:ascii="Helvetica" w:hAnsi="Helvetica" w:cs="Helvetica" w:hint="eastAsia"/>
          <w:color w:val="333333"/>
          <w:kern w:val="0"/>
          <w:sz w:val="24"/>
        </w:rPr>
        <w:t>--</w:t>
      </w:r>
      <w:r>
        <w:rPr>
          <w:rFonts w:ascii="Helvetica" w:hAnsi="Helvetica" w:cs="Helvetica" w:hint="eastAsia"/>
          <w:color w:val="333333"/>
          <w:kern w:val="0"/>
          <w:sz w:val="24"/>
        </w:rPr>
        <w:t>【</w:t>
      </w:r>
      <w:r w:rsidRPr="008A6028">
        <w:rPr>
          <w:rFonts w:ascii="Helvetica" w:hAnsi="Helvetica" w:cs="Helvetica" w:hint="eastAsia"/>
          <w:color w:val="333333"/>
          <w:kern w:val="0"/>
          <w:sz w:val="24"/>
        </w:rPr>
        <w:t>交费</w:t>
      </w:r>
      <w:r w:rsidRPr="008A6028">
        <w:rPr>
          <w:rFonts w:ascii="Helvetica" w:hAnsi="Helvetica" w:cs="Helvetica"/>
          <w:color w:val="333333"/>
          <w:kern w:val="0"/>
          <w:sz w:val="24"/>
        </w:rPr>
        <w:t>/</w:t>
      </w:r>
      <w:r>
        <w:rPr>
          <w:rFonts w:ascii="Helvetica" w:hAnsi="Helvetica" w:cs="Helvetica" w:hint="eastAsia"/>
          <w:color w:val="333333"/>
          <w:kern w:val="0"/>
          <w:sz w:val="24"/>
        </w:rPr>
        <w:t>充值】</w:t>
      </w:r>
      <w:r w:rsidRPr="00473D35">
        <w:rPr>
          <w:rFonts w:ascii="Helvetica" w:hAnsi="Helvetica" w:cs="Helvetica"/>
          <w:color w:val="333333"/>
          <w:kern w:val="0"/>
          <w:sz w:val="24"/>
        </w:rPr>
        <w:t>菜单进入</w:t>
      </w:r>
      <w:r>
        <w:rPr>
          <w:rFonts w:ascii="Helvetica" w:hAnsi="Helvetica" w:cs="Helvetica" w:hint="eastAsia"/>
          <w:color w:val="333333"/>
          <w:kern w:val="0"/>
          <w:sz w:val="24"/>
        </w:rPr>
        <w:t>【学费缴费】</w:t>
      </w:r>
      <w:r w:rsidRPr="00473D35">
        <w:rPr>
          <w:rFonts w:ascii="Helvetica" w:hAnsi="Helvetica" w:cs="Helvetica"/>
          <w:color w:val="333333"/>
          <w:kern w:val="0"/>
          <w:sz w:val="24"/>
        </w:rPr>
        <w:t>，显示学费待交明细列表，</w:t>
      </w:r>
      <w:r>
        <w:rPr>
          <w:rFonts w:ascii="Helvetica" w:hAnsi="Helvetica" w:cs="Helvetica"/>
          <w:color w:val="333333"/>
          <w:kern w:val="0"/>
          <w:sz w:val="24"/>
        </w:rPr>
        <w:t>点击收费项金额右面的编辑按钮</w:t>
      </w:r>
      <w:r>
        <w:rPr>
          <w:rFonts w:ascii="Helvetica" w:hAnsi="Helvetica" w:cs="Helvetica" w:hint="eastAsia"/>
          <w:color w:val="333333"/>
          <w:kern w:val="0"/>
          <w:sz w:val="24"/>
        </w:rPr>
        <w:t>，</w:t>
      </w:r>
      <w:r>
        <w:rPr>
          <w:rFonts w:ascii="Helvetica" w:hAnsi="Helvetica" w:cs="Helvetica"/>
          <w:color w:val="333333"/>
          <w:kern w:val="0"/>
          <w:sz w:val="24"/>
        </w:rPr>
        <w:t>可以修改交费金额</w:t>
      </w:r>
      <w:r>
        <w:rPr>
          <w:rFonts w:ascii="Helvetica" w:hAnsi="Helvetica" w:cs="Helvetica" w:hint="eastAsia"/>
          <w:color w:val="333333"/>
          <w:kern w:val="0"/>
          <w:sz w:val="24"/>
        </w:rPr>
        <w:t>。</w:t>
      </w:r>
      <w:r w:rsidRPr="00473D35">
        <w:rPr>
          <w:rFonts w:ascii="Helvetica" w:hAnsi="Helvetica" w:cs="Helvetica"/>
          <w:color w:val="333333"/>
          <w:kern w:val="0"/>
          <w:sz w:val="24"/>
        </w:rPr>
        <w:t>前面可以，点击【支付】按钮后选择支付方式（</w:t>
      </w:r>
      <w:r>
        <w:rPr>
          <w:rFonts w:ascii="Helvetica" w:hAnsi="Helvetica" w:cs="Helvetica" w:hint="eastAsia"/>
          <w:color w:val="333333"/>
          <w:kern w:val="0"/>
          <w:sz w:val="24"/>
        </w:rPr>
        <w:t>政</w:t>
      </w:r>
      <w:r>
        <w:rPr>
          <w:rFonts w:ascii="Helvetica" w:hAnsi="Helvetica" w:cs="Helvetica"/>
          <w:color w:val="333333"/>
          <w:kern w:val="0"/>
          <w:sz w:val="24"/>
        </w:rPr>
        <w:t>融支付</w:t>
      </w:r>
      <w:r w:rsidRPr="00473D35">
        <w:rPr>
          <w:rFonts w:ascii="Helvetica" w:hAnsi="Helvetica" w:cs="Helvetica"/>
          <w:color w:val="333333"/>
          <w:kern w:val="0"/>
          <w:sz w:val="24"/>
        </w:rPr>
        <w:t>），</w:t>
      </w:r>
      <w:r>
        <w:rPr>
          <w:rFonts w:ascii="Helvetica" w:hAnsi="Helvetica" w:cs="Helvetica"/>
          <w:color w:val="333333"/>
          <w:kern w:val="0"/>
          <w:sz w:val="24"/>
        </w:rPr>
        <w:t>在</w:t>
      </w:r>
      <w:r>
        <w:rPr>
          <w:rFonts w:ascii="Helvetica" w:hAnsi="Helvetica" w:cs="Helvetica" w:hint="eastAsia"/>
          <w:color w:val="333333"/>
          <w:kern w:val="0"/>
          <w:sz w:val="24"/>
        </w:rPr>
        <w:t>【支付】界面选择具体缴费方式（建行、微信、银联在线），</w:t>
      </w:r>
      <w:r w:rsidRPr="00473D35">
        <w:rPr>
          <w:rFonts w:ascii="Helvetica" w:hAnsi="Helvetica" w:cs="Helvetica"/>
          <w:color w:val="333333"/>
          <w:kern w:val="0"/>
          <w:sz w:val="24"/>
        </w:rPr>
        <w:t>在弹出的密码输入框中输入支付密码完成学费缴费，如下图所示。</w:t>
      </w:r>
    </w:p>
    <w:p w14:paraId="3A2CF2E7" w14:textId="1D3830CA" w:rsidR="00DA28FB" w:rsidRPr="00473D35" w:rsidRDefault="00DA28FB" w:rsidP="00DA28FB">
      <w:pPr>
        <w:widowControl/>
        <w:shd w:val="clear" w:color="auto" w:fill="FFFFFF"/>
        <w:jc w:val="center"/>
        <w:rPr>
          <w:rFonts w:ascii="Helvetica" w:hAnsi="Helvetica" w:cs="Helvetica"/>
          <w:color w:val="333333"/>
          <w:kern w:val="0"/>
          <w:sz w:val="24"/>
        </w:rPr>
      </w:pPr>
      <w:r w:rsidRPr="0034178E">
        <w:rPr>
          <w:noProof/>
        </w:rPr>
        <w:drawing>
          <wp:inline distT="0" distB="0" distL="0" distR="0" wp14:anchorId="13BD2A61" wp14:editId="6A5EA60E">
            <wp:extent cx="1504950" cy="2876550"/>
            <wp:effectExtent l="0" t="0" r="0" b="0"/>
            <wp:docPr id="43688711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D35">
        <w:rPr>
          <w:rFonts w:ascii="Helvetica" w:hAnsi="Helvetica" w:cs="Helvetica"/>
          <w:color w:val="333333"/>
          <w:kern w:val="0"/>
          <w:sz w:val="24"/>
        </w:rPr>
        <w:t> </w:t>
      </w:r>
      <w:r w:rsidRPr="0034178E">
        <w:rPr>
          <w:noProof/>
        </w:rPr>
        <w:drawing>
          <wp:inline distT="0" distB="0" distL="0" distR="0" wp14:anchorId="5B0F896D" wp14:editId="2660CB29">
            <wp:extent cx="1419225" cy="2876550"/>
            <wp:effectExtent l="0" t="0" r="9525" b="0"/>
            <wp:docPr id="182342095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33333"/>
          <w:kern w:val="0"/>
          <w:sz w:val="24"/>
        </w:rPr>
        <w:t xml:space="preserve"> </w:t>
      </w:r>
      <w:r w:rsidRPr="0034178E">
        <w:rPr>
          <w:noProof/>
        </w:rPr>
        <w:drawing>
          <wp:inline distT="0" distB="0" distL="0" distR="0" wp14:anchorId="7E1811A8" wp14:editId="6BA7FB4E">
            <wp:extent cx="1457325" cy="2886075"/>
            <wp:effectExtent l="0" t="0" r="9525" b="9525"/>
            <wp:docPr id="898556548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F47D4" w14:textId="77777777" w:rsidR="00DA28FB" w:rsidRPr="00473D35" w:rsidRDefault="00DA28FB" w:rsidP="00DA28FB">
      <w:pPr>
        <w:widowControl/>
        <w:shd w:val="clear" w:color="auto" w:fill="FFFFFF"/>
        <w:jc w:val="center"/>
        <w:rPr>
          <w:rFonts w:ascii="Helvetica" w:hAnsi="Helvetica" w:cs="Helvetica"/>
          <w:color w:val="333333"/>
          <w:kern w:val="0"/>
          <w:sz w:val="24"/>
        </w:rPr>
      </w:pPr>
      <w:r w:rsidRPr="00473D35">
        <w:rPr>
          <w:rFonts w:ascii="Helvetica" w:hAnsi="Helvetica" w:cs="Helvetica"/>
          <w:color w:val="333333"/>
          <w:kern w:val="0"/>
          <w:sz w:val="24"/>
        </w:rPr>
        <w:t>图三</w:t>
      </w:r>
    </w:p>
    <w:p w14:paraId="6D238DE5" w14:textId="77777777" w:rsidR="00DA28FB" w:rsidRPr="00473D35" w:rsidRDefault="00DA28FB" w:rsidP="00DA28FB">
      <w:pPr>
        <w:widowControl/>
        <w:numPr>
          <w:ilvl w:val="0"/>
          <w:numId w:val="3"/>
        </w:numPr>
        <w:shd w:val="clear" w:color="auto" w:fill="FFFFFF"/>
        <w:spacing w:before="100" w:beforeAutospacing="1"/>
        <w:jc w:val="left"/>
        <w:rPr>
          <w:rFonts w:ascii="Helvetica" w:hAnsi="Helvetica" w:cs="Helvetica"/>
          <w:color w:val="333333"/>
          <w:kern w:val="0"/>
          <w:sz w:val="24"/>
        </w:rPr>
      </w:pPr>
      <w:r w:rsidRPr="00C012D9">
        <w:rPr>
          <w:rFonts w:ascii="Helvetica" w:hAnsi="Helvetica" w:cs="Helvetica"/>
          <w:b/>
          <w:color w:val="333333"/>
          <w:kern w:val="0"/>
          <w:sz w:val="24"/>
        </w:rPr>
        <w:t>缴费结果确认</w:t>
      </w:r>
      <w:r w:rsidRPr="00C012D9">
        <w:rPr>
          <w:rFonts w:ascii="Helvetica" w:hAnsi="Helvetica" w:cs="Helvetica"/>
          <w:b/>
          <w:color w:val="333333"/>
          <w:kern w:val="0"/>
          <w:sz w:val="24"/>
        </w:rPr>
        <w:br/>
      </w:r>
      <w:r>
        <w:rPr>
          <w:rFonts w:ascii="Helvetica" w:hAnsi="Helvetica" w:cs="Helvetica" w:hint="eastAsia"/>
          <w:color w:val="333333"/>
          <w:kern w:val="0"/>
          <w:sz w:val="24"/>
        </w:rPr>
        <w:t xml:space="preserve">   </w:t>
      </w:r>
      <w:r w:rsidRPr="00473D35">
        <w:rPr>
          <w:rFonts w:ascii="Helvetica" w:hAnsi="Helvetica" w:cs="Helvetica"/>
          <w:color w:val="333333"/>
          <w:kern w:val="0"/>
          <w:sz w:val="24"/>
        </w:rPr>
        <w:t>支付完成后，可以看到如下图所示的缴费成功页面。而且再次进入学费待交明细列表页面，如果看到</w:t>
      </w:r>
      <w:r>
        <w:rPr>
          <w:rFonts w:ascii="Helvetica" w:hAnsi="Helvetica" w:cs="Helvetica"/>
          <w:color w:val="333333"/>
          <w:kern w:val="0"/>
          <w:sz w:val="24"/>
        </w:rPr>
        <w:t>学费</w:t>
      </w:r>
      <w:r>
        <w:rPr>
          <w:rFonts w:ascii="Helvetica" w:hAnsi="Helvetica" w:cs="Helvetica" w:hint="eastAsia"/>
          <w:color w:val="333333"/>
          <w:kern w:val="0"/>
          <w:sz w:val="24"/>
        </w:rPr>
        <w:t>欠缴金额</w:t>
      </w:r>
      <w:r w:rsidRPr="00473D35">
        <w:rPr>
          <w:rFonts w:ascii="Helvetica" w:hAnsi="Helvetica" w:cs="Helvetica"/>
          <w:color w:val="333333"/>
          <w:kern w:val="0"/>
          <w:sz w:val="24"/>
        </w:rPr>
        <w:t>减少说明交费成功。如果</w:t>
      </w:r>
      <w:r>
        <w:rPr>
          <w:rFonts w:ascii="Helvetica" w:hAnsi="Helvetica" w:cs="Helvetica" w:hint="eastAsia"/>
          <w:color w:val="333333"/>
          <w:kern w:val="0"/>
          <w:sz w:val="24"/>
        </w:rPr>
        <w:t>交费扣款成功但学费欠缴金额没有减少</w:t>
      </w:r>
      <w:r w:rsidRPr="00473D35">
        <w:rPr>
          <w:rFonts w:ascii="Helvetica" w:hAnsi="Helvetica" w:cs="Helvetica"/>
          <w:color w:val="333333"/>
          <w:kern w:val="0"/>
          <w:sz w:val="24"/>
        </w:rPr>
        <w:t>，同学们首先不要着急，不要重复缴费，这种情况可能是网络问题导致的到账延迟，一般在第二天十二点前会自动到账。如果在第二天十二点还没有到账，可以在公众号聊天窗口联系财务人员核实交费信息。财务人员核对信息后处理。</w:t>
      </w:r>
    </w:p>
    <w:p w14:paraId="08076A07" w14:textId="54B886EF" w:rsidR="00DA28FB" w:rsidRPr="00473D35" w:rsidRDefault="00DA28FB" w:rsidP="00DA28FB">
      <w:pPr>
        <w:widowControl/>
        <w:shd w:val="clear" w:color="auto" w:fill="FFFFFF"/>
        <w:jc w:val="center"/>
        <w:rPr>
          <w:rFonts w:ascii="Helvetica" w:hAnsi="Helvetica" w:cs="Helvetica"/>
          <w:color w:val="333333"/>
          <w:kern w:val="0"/>
          <w:sz w:val="24"/>
        </w:rPr>
      </w:pPr>
      <w:r w:rsidRPr="00A57C0A">
        <w:rPr>
          <w:rFonts w:ascii="Helvetica" w:hAnsi="Helvetica" w:cs="Helvetica"/>
          <w:noProof/>
          <w:color w:val="333333"/>
          <w:kern w:val="0"/>
          <w:sz w:val="24"/>
        </w:rPr>
        <w:lastRenderedPageBreak/>
        <w:drawing>
          <wp:inline distT="0" distB="0" distL="0" distR="0" wp14:anchorId="7C6A4BEB" wp14:editId="7F1F37AE">
            <wp:extent cx="1895475" cy="3381375"/>
            <wp:effectExtent l="0" t="0" r="9525" b="9525"/>
            <wp:docPr id="1567744450" name="图片 10" descr="http://pay.ahut.edu.cn/html/ahut/_static/page-paysucc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http://pay.ahut.edu.cn/html/ahut/_static/page-paysucces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B4E4F" w14:textId="77777777" w:rsidR="00DA28FB" w:rsidRDefault="00DA28FB" w:rsidP="00DA28FB">
      <w:pPr>
        <w:widowControl/>
        <w:shd w:val="clear" w:color="auto" w:fill="FFFFFF"/>
        <w:jc w:val="center"/>
        <w:rPr>
          <w:rFonts w:ascii="Helvetica" w:hAnsi="Helvetica" w:cs="Helvetica"/>
          <w:color w:val="333333"/>
          <w:kern w:val="0"/>
          <w:sz w:val="24"/>
        </w:rPr>
      </w:pPr>
      <w:r w:rsidRPr="00473D35">
        <w:rPr>
          <w:rFonts w:ascii="Helvetica" w:hAnsi="Helvetica" w:cs="Helvetica"/>
          <w:color w:val="333333"/>
          <w:kern w:val="0"/>
          <w:sz w:val="24"/>
        </w:rPr>
        <w:t>图四</w:t>
      </w:r>
    </w:p>
    <w:p w14:paraId="5877F647" w14:textId="77777777" w:rsidR="00DA28FB" w:rsidRDefault="00DA28FB" w:rsidP="00DA28FB">
      <w:pPr>
        <w:widowControl/>
        <w:shd w:val="clear" w:color="auto" w:fill="FFFFFF"/>
        <w:rPr>
          <w:rFonts w:ascii="Helvetica" w:hAnsi="Helvetica" w:cs="Helvetica"/>
          <w:color w:val="333333"/>
          <w:kern w:val="0"/>
          <w:sz w:val="24"/>
        </w:rPr>
      </w:pPr>
    </w:p>
    <w:p w14:paraId="0D2FE9DF" w14:textId="77777777" w:rsidR="00DA28FB" w:rsidRPr="00C012D9" w:rsidRDefault="00DA28FB" w:rsidP="00DA28FB">
      <w:pPr>
        <w:pStyle w:val="a3"/>
        <w:widowControl/>
        <w:numPr>
          <w:ilvl w:val="0"/>
          <w:numId w:val="3"/>
        </w:numPr>
        <w:shd w:val="clear" w:color="auto" w:fill="FFFFFF"/>
        <w:ind w:firstLineChars="0"/>
        <w:rPr>
          <w:rFonts w:ascii="Helvetica" w:eastAsia="宋体" w:hAnsi="Helvetica" w:cs="Helvetica"/>
          <w:b/>
          <w:color w:val="333333"/>
          <w:kern w:val="0"/>
          <w:sz w:val="24"/>
          <w:szCs w:val="24"/>
        </w:rPr>
      </w:pPr>
      <w:r w:rsidRPr="00C012D9">
        <w:rPr>
          <w:rFonts w:ascii="Helvetica" w:eastAsia="宋体" w:hAnsi="Helvetica" w:cs="Helvetica" w:hint="eastAsia"/>
          <w:b/>
          <w:color w:val="333333"/>
          <w:kern w:val="0"/>
          <w:sz w:val="24"/>
          <w:szCs w:val="24"/>
        </w:rPr>
        <w:t>电子票据获取指南</w:t>
      </w:r>
    </w:p>
    <w:p w14:paraId="022BCEF5" w14:textId="77777777" w:rsidR="00DA28FB" w:rsidRDefault="00DA28FB" w:rsidP="00DA28FB">
      <w:pPr>
        <w:pStyle w:val="a3"/>
        <w:widowControl/>
        <w:shd w:val="clear" w:color="auto" w:fill="FFFFFF"/>
        <w:ind w:leftChars="343" w:left="720" w:firstLine="480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333333"/>
          <w:kern w:val="0"/>
          <w:sz w:val="24"/>
          <w:szCs w:val="24"/>
        </w:rPr>
        <w:t>支付完成后可以直接在系统中获取电子票据，获取票据操作如下：点击【缴费历史】，点击【详情】，点击【我的发票】，点击【查看发票】等步骤即可获取缴费电子票据。</w:t>
      </w:r>
    </w:p>
    <w:p w14:paraId="65AF304B" w14:textId="5A624F37" w:rsidR="00DA28FB" w:rsidRPr="0027204F" w:rsidRDefault="00DA28FB" w:rsidP="00E44E2C">
      <w:pPr>
        <w:pStyle w:val="a3"/>
        <w:widowControl/>
        <w:shd w:val="clear" w:color="auto" w:fill="FFFFFF"/>
        <w:ind w:left="720" w:firstLineChars="0" w:firstLine="0"/>
        <w:jc w:val="center"/>
        <w:rPr>
          <w:rFonts w:ascii="Helvetica" w:eastAsia="宋体" w:hAnsi="Helvetica" w:cs="Helvetica"/>
          <w:color w:val="333333"/>
          <w:kern w:val="0"/>
          <w:sz w:val="24"/>
          <w:szCs w:val="24"/>
        </w:rPr>
      </w:pPr>
      <w:r w:rsidRPr="006E00B4">
        <w:rPr>
          <w:rFonts w:ascii="Helvetica" w:eastAsia="宋体" w:hAnsi="Helvetica" w:cs="Helvetica" w:hint="eastAsia"/>
          <w:color w:val="FF0000"/>
          <w:kern w:val="0"/>
          <w:sz w:val="24"/>
          <w:szCs w:val="24"/>
        </w:rPr>
        <w:lastRenderedPageBreak/>
        <w:t>注意：由于支付完成后需要等待银行结算以及票据系统处理数据，开票需要在支付完成后</w:t>
      </w:r>
      <w:r>
        <w:rPr>
          <w:rFonts w:ascii="Helvetica" w:eastAsia="宋体" w:hAnsi="Helvetica" w:cs="Helvetica"/>
          <w:color w:val="FF0000"/>
          <w:kern w:val="0"/>
          <w:sz w:val="24"/>
          <w:szCs w:val="24"/>
        </w:rPr>
        <w:t>3</w:t>
      </w:r>
      <w:r w:rsidRPr="006E00B4">
        <w:rPr>
          <w:rFonts w:ascii="Helvetica" w:eastAsia="宋体" w:hAnsi="Helvetica" w:cs="Helvetica"/>
          <w:color w:val="FF0000"/>
          <w:kern w:val="0"/>
          <w:sz w:val="24"/>
          <w:szCs w:val="24"/>
        </w:rPr>
        <w:t>-</w:t>
      </w:r>
      <w:r>
        <w:rPr>
          <w:rFonts w:ascii="Helvetica" w:eastAsia="宋体" w:hAnsi="Helvetica" w:cs="Helvetica"/>
          <w:color w:val="FF0000"/>
          <w:kern w:val="0"/>
          <w:sz w:val="24"/>
          <w:szCs w:val="24"/>
        </w:rPr>
        <w:t>5</w:t>
      </w:r>
      <w:r>
        <w:rPr>
          <w:rFonts w:ascii="Helvetica" w:eastAsia="宋体" w:hAnsi="Helvetica" w:cs="Helvetica" w:hint="eastAsia"/>
          <w:color w:val="FF0000"/>
          <w:kern w:val="0"/>
          <w:sz w:val="24"/>
          <w:szCs w:val="24"/>
        </w:rPr>
        <w:t>个工作日</w:t>
      </w:r>
      <w:r w:rsidRPr="006E00B4">
        <w:rPr>
          <w:rFonts w:ascii="Helvetica" w:eastAsia="宋体" w:hAnsi="Helvetica" w:cs="Helvetica" w:hint="eastAsia"/>
          <w:color w:val="FF0000"/>
          <w:kern w:val="0"/>
          <w:sz w:val="24"/>
          <w:szCs w:val="24"/>
        </w:rPr>
        <w:t>才能获取票据，敬请</w:t>
      </w:r>
      <w:r>
        <w:rPr>
          <w:rFonts w:ascii="Helvetica" w:eastAsia="宋体" w:hAnsi="Helvetica" w:cs="Helvetica" w:hint="eastAsia"/>
          <w:color w:val="FF0000"/>
          <w:kern w:val="0"/>
          <w:sz w:val="24"/>
          <w:szCs w:val="24"/>
        </w:rPr>
        <w:t>谅解</w:t>
      </w:r>
      <w:r w:rsidRPr="0034178E">
        <w:rPr>
          <w:noProof/>
        </w:rPr>
        <w:drawing>
          <wp:inline distT="0" distB="0" distL="0" distR="0" wp14:anchorId="14EF7A2C" wp14:editId="7B21CA7E">
            <wp:extent cx="2819400" cy="5648325"/>
            <wp:effectExtent l="0" t="0" r="0" b="9525"/>
            <wp:docPr id="1043458365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56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C9C4C" w14:textId="77777777" w:rsidR="00DA28FB" w:rsidRDefault="00DA28FB" w:rsidP="00DA28FB">
      <w:pPr>
        <w:widowControl/>
        <w:shd w:val="clear" w:color="auto" w:fill="FFFFFF"/>
        <w:jc w:val="center"/>
        <w:rPr>
          <w:rFonts w:ascii="Helvetica" w:hAnsi="Helvetica" w:cs="Helvetica"/>
          <w:color w:val="333333"/>
          <w:kern w:val="0"/>
          <w:sz w:val="24"/>
        </w:rPr>
      </w:pPr>
      <w:r w:rsidRPr="00473D35">
        <w:rPr>
          <w:rFonts w:ascii="Helvetica" w:hAnsi="Helvetica" w:cs="Helvetica"/>
          <w:color w:val="333333"/>
          <w:kern w:val="0"/>
          <w:sz w:val="24"/>
        </w:rPr>
        <w:t>图</w:t>
      </w:r>
      <w:r>
        <w:rPr>
          <w:rFonts w:ascii="Helvetica" w:hAnsi="Helvetica" w:cs="Helvetica" w:hint="eastAsia"/>
          <w:color w:val="333333"/>
          <w:kern w:val="0"/>
          <w:sz w:val="24"/>
        </w:rPr>
        <w:t>五</w:t>
      </w:r>
    </w:p>
    <w:p w14:paraId="477FC715" w14:textId="77777777" w:rsidR="00413312" w:rsidRDefault="00413312">
      <w:pPr>
        <w:rPr>
          <w:rFonts w:hint="eastAsia"/>
        </w:rPr>
      </w:pPr>
    </w:p>
    <w:sectPr w:rsidR="00413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C0892"/>
    <w:multiLevelType w:val="multilevel"/>
    <w:tmpl w:val="00B0C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3A3B62"/>
    <w:multiLevelType w:val="multilevel"/>
    <w:tmpl w:val="AFE8F0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537721"/>
    <w:multiLevelType w:val="multilevel"/>
    <w:tmpl w:val="191A71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0996605">
    <w:abstractNumId w:val="0"/>
  </w:num>
  <w:num w:numId="2" w16cid:durableId="478696298">
    <w:abstractNumId w:val="2"/>
  </w:num>
  <w:num w:numId="3" w16cid:durableId="1223054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FB"/>
    <w:rsid w:val="00413312"/>
    <w:rsid w:val="00B51043"/>
    <w:rsid w:val="00C60B6D"/>
    <w:rsid w:val="00DA28FB"/>
    <w:rsid w:val="00E4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32661"/>
  <w15:chartTrackingRefBased/>
  <w15:docId w15:val="{5A16E02E-CB9F-4309-A2A4-C96001A7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8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8FB"/>
    <w:pPr>
      <w:ind w:firstLineChars="200" w:firstLine="420"/>
    </w:pPr>
    <w:rPr>
      <w:rFonts w:ascii="等线" w:eastAsia="等线" w:hAnsi="等线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2025-01-02T01:45:00Z</dcterms:created>
  <dcterms:modified xsi:type="dcterms:W3CDTF">2025-01-02T01:46:00Z</dcterms:modified>
</cp:coreProperties>
</file>